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泉州市发展和改革委员会关于开展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2024年办公耗材采购项目询价函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我单位拟采用询价采购方式进行打印机、复印机等办公设备维保及耗材、办公室网线、电源线、电话线布线施工等供应商入围项目进行公开政府采购，请有意参与的单位就以下采购项目内容进行书面报价。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打印机、复印机等办公设备耗材供货及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检修、调试，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办公室网线、电源线、电话线布线施工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。采购范围及所应达到的具体要求，以本次询价文件相应规定为准。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中标单位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所提供办公耗材必须为设备原厂耗材或设备兼容耗材，以不影响设备使用效果，满足办公需要为原则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日常如遇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打印机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复印机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等办公设备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耗材需更换或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发生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故障等，中标单位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应在3小时内（包括节假日），派专业技术人员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免费上门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进行检修、调试等项目服务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（中标单位可承诺在更短时间内予以解决）。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3.设备耗材按最终中标价结算，更换或维修零配件，网线、电话线、电源线、线盒等布线材料按市场报价结算，如中标单位未能在约定时间内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更换耗材或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检修、调试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达3次，视为违约，我单位可另择供货单位。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4.办公室网线、电源线、电话线布线施工包括规划设计、安装服务、售后服务保障等费用。办公室网络出现问题时，中标单位应在3小时内（包括节假日），派专业技术人员免费上门进行检修、调试等项目服务（中标单位可承诺在更短时间内予以解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5.供应商入围后，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我单位以中标价进行零星采购按月支付方式，具体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合同条款为准。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三、评标办法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本项目采用询价方式，在满足采购需求的基础上，所有项目原厂耗材单价合计和设备兼容耗材单价合计均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最低价的确定为中标单位。如出现两个相同最低报价时，则以承诺维修响应时间更短的为中标单位。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1.具有中国法人资格和具有独立承担民事责任的能力；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2.承诺遵守国家法律、行政法规，具有良好的信誉和诚实的商业道德；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3.具有履行合同的能力、资格和良好的履行合同的记录；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4.生产或销售的产品符合国家规定的相应技术标准和环保标准；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5.必须是最终与招标人签署采购合同的企业法人；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6.能够及时、完整的提供招标采购的相应服务；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7.不接受用联合体方式应标；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8.有依法缴纳税收和社会保障资金的良好记录；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9.参加政府采购活动前三年内，在经营活动中没有重大违法记录；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五、报价材料要求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为保证询价文件的规范性和统一性，投标人必须按规定编写投标书。实际响应中如有必要，应由投标人对本目录未涉及的内容予以补充。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法定代表人授权书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资格证明文件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过去一年缴纳税收和社会保障资金的良好记录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合格有效的营业执照、税务登记证和组织代码证的复印件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以提供复印件加盖公章为准，若已三证合一则无需提供税务登记证和组织代码证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六、投标内容填写说明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1.投标文件应字迹清楚、内容齐全、不得涂改。如有修改，修改处必须有法定代表人或其授权代表人印章。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2.如果投标书填报的内容资料不详，或没有提供招标文件中所要求的全部资料及数据，投标文件将被视为无效。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七、投标报价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1.所有投标报价均以人民币为计量单位。投标人分别标明招标文件采购品的单价。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2.投标报价为含税价，即标的物到达最终用户指定地点后开发票的价格。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3.在招标人与中标人签订合同的有效期内，如招标人有未列入本次招标的品种，中标人承诺参照已中标的类似或较近品种，与招标人协商确定单价。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八、报价时间、地点、方式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1.截止时间：2024年6月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2.地址：泉州市行政中心交通科研楼B栋523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3.方式：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32"/>
          <w:szCs w:val="32"/>
          <w:lang w:val="en-US" w:eastAsia="zh-CN"/>
        </w:rPr>
        <w:t>报价资料均以信封封存，可直接递交市发改委办公室，也可邮寄，邮寄递交的</w:t>
      </w:r>
      <w:r>
        <w:rPr>
          <w:rFonts w:hint="eastAsia" w:ascii="Times New Roman" w:hAnsi="Times New Roman" w:eastAsia="仿宋_GB2312" w:cs="Times New Roman"/>
          <w:b w:val="0"/>
          <w:bCs w:val="0"/>
          <w:w w:val="98"/>
          <w:sz w:val="32"/>
          <w:szCs w:val="32"/>
          <w:lang w:val="en-US" w:eastAsia="zh-CN"/>
        </w:rPr>
        <w:t>以收到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32"/>
          <w:szCs w:val="32"/>
          <w:lang w:val="en-US" w:eastAsia="zh-CN"/>
        </w:rPr>
        <w:t>时间为准</w:t>
      </w:r>
      <w:r>
        <w:rPr>
          <w:rFonts w:hint="eastAsia" w:ascii="Times New Roman" w:hAnsi="Times New Roman" w:eastAsia="仿宋_GB2312" w:cs="Times New Roman"/>
          <w:b w:val="0"/>
          <w:bCs w:val="0"/>
          <w:w w:val="9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九、联系方式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联系人：黄冰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电话：18805959000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附件：1.采购项目清单</w:t>
      </w:r>
    </w:p>
    <w:p>
      <w:pPr>
        <w:numPr>
          <w:ilvl w:val="0"/>
          <w:numId w:val="0"/>
        </w:numPr>
        <w:spacing w:beforeLines="0" w:afterLines="0"/>
        <w:ind w:firstLine="1600" w:firstLineChars="5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t>函</w:t>
      </w:r>
    </w:p>
    <w:p>
      <w:pPr>
        <w:spacing w:beforeLines="0" w:afterLines="0"/>
        <w:ind w:firstLine="1600" w:firstLineChars="5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3.承诺书</w:t>
      </w:r>
    </w:p>
    <w:p>
      <w:pPr>
        <w:spacing w:beforeLines="0" w:afterLines="0"/>
        <w:ind w:firstLine="1600" w:firstLineChars="5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4.法定代表人身份证明书</w:t>
      </w:r>
    </w:p>
    <w:p>
      <w:pPr>
        <w:spacing w:beforeLines="0" w:afterLines="0"/>
        <w:ind w:firstLine="1600" w:firstLineChars="5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法定代表人授权书格式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泉州市发展和改革委员会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2024年5月29日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numPr>
          <w:ilvl w:val="0"/>
          <w:numId w:val="0"/>
        </w:numPr>
        <w:spacing w:before="157" w:beforeLines="50" w:after="157" w:afterLines="50" w:line="560" w:lineRule="exact"/>
        <w:jc w:val="center"/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采购项目清单</w:t>
      </w:r>
    </w:p>
    <w:tbl>
      <w:tblPr>
        <w:tblStyle w:val="7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185"/>
        <w:gridCol w:w="1275"/>
        <w:gridCol w:w="1395"/>
        <w:gridCol w:w="204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原厂耗材单价（元）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设备兼容耗材单价（元）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34adn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7105dn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W21000C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（4色）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骑马钉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（4色）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（4色）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（4色）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25dn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布线安装服务费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br w:type="page"/>
      </w:r>
    </w:p>
    <w:p>
      <w:pPr>
        <w:widowControl/>
        <w:numPr>
          <w:ilvl w:val="-1"/>
          <w:numId w:val="0"/>
        </w:numPr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  <w:t>附件2</w:t>
      </w:r>
    </w:p>
    <w:p>
      <w:pPr>
        <w:numPr>
          <w:ilvl w:val="0"/>
          <w:numId w:val="0"/>
        </w:numPr>
        <w:spacing w:before="313" w:beforeLines="100" w:after="313" w:afterLines="100" w:line="560" w:lineRule="exact"/>
        <w:jc w:val="center"/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报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99"/>
          <w:position w:val="0"/>
          <w:sz w:val="44"/>
          <w:szCs w:val="44"/>
          <w:u w:val="none"/>
        </w:rPr>
        <w:t>价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泉州市发展和改革委员会：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我公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32"/>
          <w:szCs w:val="32"/>
          <w:u w:val="none"/>
        </w:rPr>
        <w:t>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意接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32"/>
          <w:szCs w:val="32"/>
          <w:u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（项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4"/>
          <w:w w:val="99"/>
          <w:position w:val="0"/>
          <w:sz w:val="32"/>
          <w:szCs w:val="32"/>
          <w:u w:val="none"/>
        </w:rPr>
        <w:t>\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类）项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邀请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认真分析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，决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32"/>
          <w:szCs w:val="32"/>
          <w:u w:val="none"/>
        </w:rPr>
        <w:t>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以本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32"/>
          <w:szCs w:val="32"/>
          <w:u w:val="none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3"/>
          <w:w w:val="99"/>
          <w:position w:val="0"/>
          <w:sz w:val="32"/>
          <w:szCs w:val="32"/>
          <w:u w:val="none"/>
        </w:rPr>
        <w:t>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项目内容进行投标。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t>采购货物清单报价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投标人：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（单位公章）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法定代表人或委托代理人：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（签字）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240" w:lineRule="auto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 期：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</w:t>
      </w:r>
    </w:p>
    <w:p>
      <w:pPr>
        <w:widowControl w:val="0"/>
        <w:tabs>
          <w:tab w:val="left" w:pos="9036"/>
        </w:tabs>
        <w:spacing w:before="0" w:after="0" w:line="240" w:lineRule="auto"/>
        <w:ind w:right="-2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br w:type="page"/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  <w:t>附件3</w:t>
      </w:r>
    </w:p>
    <w:p>
      <w:pPr>
        <w:spacing w:before="313" w:beforeLines="100" w:after="313" w:afterLines="100" w:line="560" w:lineRule="exact"/>
        <w:jc w:val="center"/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泉州市发展和改革委员会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(名称)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在贵单位组织的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（项目\类）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活动中，承诺如下：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将按照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询价相关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文件的要求，保证采购产品符合国家规定的相应技术标准和环保标准，能够及时、完整的提供招标采购的相应服务。否则招标人有权取消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eastAsia="zh-CN"/>
        </w:rPr>
        <w:t>我公司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的投标资格、中标资格。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如果我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中标，我方保证不进行分包和转包。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参加本次政府采购活动前三年内，在经营活动中没有重大违法记录。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在投标文件中提交的资格文件材料均是真实的、准确的、有效的。否则，招标人有权取消我公司的投标、中标资格并追究相关责任。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0" w:rightChars="0" w:firstLine="632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投标人：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（单位公章）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法定代表人或委托代理人：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（签字）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 期：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br w:type="page"/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  <w:t>附件4</w:t>
      </w:r>
    </w:p>
    <w:p>
      <w:pPr>
        <w:spacing w:before="313" w:beforeLines="100" w:after="313" w:afterLines="100" w:line="560" w:lineRule="exact"/>
        <w:jc w:val="center"/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应答人名称：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（应答人名称）的法定代表人。</w:t>
      </w:r>
    </w:p>
    <w:p>
      <w:pPr>
        <w:topLinePunct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特此证明。</w:t>
      </w:r>
    </w:p>
    <w:p>
      <w:pPr>
        <w:topLinePunct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附：法定代表人身份证复印件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（需同时提供正面及背面）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投标人：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（单位公章）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9036"/>
        </w:tabs>
        <w:spacing w:before="0" w:after="0" w:line="560" w:lineRule="exact"/>
        <w:ind w:leftChars="0" w:right="-20" w:rightChars="0" w:firstLine="632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法定代表人或委托代理人：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>（签字）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 xml:space="preserve"> </w:t>
      </w:r>
    </w:p>
    <w:p>
      <w:pPr>
        <w:pStyle w:val="11"/>
        <w:spacing w:line="560" w:lineRule="exact"/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 期：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</w:rPr>
        <w:t>日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br w:type="page"/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ar"/>
        </w:rPr>
        <w:t>附件5</w:t>
      </w:r>
    </w:p>
    <w:p>
      <w:pPr>
        <w:spacing w:before="313" w:beforeLines="100" w:after="313" w:afterLines="100" w:line="560" w:lineRule="exact"/>
        <w:jc w:val="center"/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  <w:t>法定代表人授权书格式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本授权书声明：注册于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（工商注册地）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（公司名称）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的在下面签字的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（法定代表人姓名、职务）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代表本公司授权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的在下面签字的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（被授权人的姓名、职务）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为本公司的合法代理人，就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>（合同名称）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投标，以本公司名义处理一切与之有关的事务。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日签字生效,特此声明。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法定代表人签字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28"/>
          <w:sz w:val="32"/>
          <w:szCs w:val="32"/>
        </w:rPr>
        <w:t>授权人签字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</w:rPr>
        <w:t>公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被授权人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（需同时提供正面及背面）</w:t>
      </w: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</w:pPr>
    </w:p>
    <w:p>
      <w:pPr>
        <w:widowControl w:val="0"/>
        <w:spacing w:before="0" w:after="0" w:line="560" w:lineRule="exact"/>
        <w:ind w:right="-2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  <w:t>注：法人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32"/>
          <w:szCs w:val="32"/>
          <w:u w:val="none"/>
        </w:rPr>
        <w:t>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  <w:t>与投标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  <w:t>可不附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32"/>
          <w:szCs w:val="32"/>
          <w:u w:val="none"/>
        </w:rPr>
        <w:t>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32"/>
          <w:szCs w:val="32"/>
          <w:u w:val="none"/>
        </w:rPr>
        <w:t>权委托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2"/>
          <w:szCs w:val="32"/>
          <w:u w:val="none"/>
        </w:rPr>
        <w:t>书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3E72D"/>
    <w:multiLevelType w:val="multilevel"/>
    <w:tmpl w:val="6F53E72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002" w:hanging="576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  <w:spacing w:val="-2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WFmNDQ1YWNjMGI0YWNhNjhkOWVkOGY0YjkyMTQifQ=="/>
  </w:docVars>
  <w:rsids>
    <w:rsidRoot w:val="7A1B54FF"/>
    <w:rsid w:val="013C06A5"/>
    <w:rsid w:val="025547A9"/>
    <w:rsid w:val="025919C2"/>
    <w:rsid w:val="02A35E64"/>
    <w:rsid w:val="055F6EC1"/>
    <w:rsid w:val="057F2C26"/>
    <w:rsid w:val="05975CD4"/>
    <w:rsid w:val="06FE494E"/>
    <w:rsid w:val="07455272"/>
    <w:rsid w:val="07904128"/>
    <w:rsid w:val="0821576B"/>
    <w:rsid w:val="0A6E502B"/>
    <w:rsid w:val="0B18220F"/>
    <w:rsid w:val="0B375F2A"/>
    <w:rsid w:val="0B9E7C3E"/>
    <w:rsid w:val="0C791348"/>
    <w:rsid w:val="0CF739B7"/>
    <w:rsid w:val="0D2E1801"/>
    <w:rsid w:val="0DA66E72"/>
    <w:rsid w:val="118F3DEE"/>
    <w:rsid w:val="11C940A8"/>
    <w:rsid w:val="12721BCA"/>
    <w:rsid w:val="13183BF3"/>
    <w:rsid w:val="1379241C"/>
    <w:rsid w:val="143046D1"/>
    <w:rsid w:val="14383DF8"/>
    <w:rsid w:val="149A7A1A"/>
    <w:rsid w:val="14CA2BD2"/>
    <w:rsid w:val="171705E5"/>
    <w:rsid w:val="18C673B8"/>
    <w:rsid w:val="195F0AEA"/>
    <w:rsid w:val="19707D08"/>
    <w:rsid w:val="1A817F9B"/>
    <w:rsid w:val="1ABF2335"/>
    <w:rsid w:val="1B486AD9"/>
    <w:rsid w:val="1BA10182"/>
    <w:rsid w:val="1D626C3A"/>
    <w:rsid w:val="1E056CD4"/>
    <w:rsid w:val="1E4622C5"/>
    <w:rsid w:val="1F624309"/>
    <w:rsid w:val="1F9F3D74"/>
    <w:rsid w:val="1FE42D52"/>
    <w:rsid w:val="202E146C"/>
    <w:rsid w:val="206C7825"/>
    <w:rsid w:val="210E153A"/>
    <w:rsid w:val="211306DE"/>
    <w:rsid w:val="221A10BD"/>
    <w:rsid w:val="22211F0C"/>
    <w:rsid w:val="225E55BB"/>
    <w:rsid w:val="22DB239F"/>
    <w:rsid w:val="23185EC9"/>
    <w:rsid w:val="232E7CBB"/>
    <w:rsid w:val="23411274"/>
    <w:rsid w:val="238D1C56"/>
    <w:rsid w:val="24E51058"/>
    <w:rsid w:val="25AE2EC2"/>
    <w:rsid w:val="271413EC"/>
    <w:rsid w:val="27390710"/>
    <w:rsid w:val="274A0AA8"/>
    <w:rsid w:val="27D7200D"/>
    <w:rsid w:val="28531DE4"/>
    <w:rsid w:val="2C4109C2"/>
    <w:rsid w:val="2C4429DE"/>
    <w:rsid w:val="2C7744C1"/>
    <w:rsid w:val="2CE07634"/>
    <w:rsid w:val="2D521C51"/>
    <w:rsid w:val="2DD85A68"/>
    <w:rsid w:val="2EC30DB7"/>
    <w:rsid w:val="2EF1091B"/>
    <w:rsid w:val="30C1040B"/>
    <w:rsid w:val="30DC4C76"/>
    <w:rsid w:val="319301C8"/>
    <w:rsid w:val="31B34DE3"/>
    <w:rsid w:val="32BF5162"/>
    <w:rsid w:val="332E78FB"/>
    <w:rsid w:val="33AC2394"/>
    <w:rsid w:val="35716188"/>
    <w:rsid w:val="35B42CFD"/>
    <w:rsid w:val="35CB0B9E"/>
    <w:rsid w:val="36057F79"/>
    <w:rsid w:val="360A55B0"/>
    <w:rsid w:val="360F5FAF"/>
    <w:rsid w:val="361C4A33"/>
    <w:rsid w:val="36684D60"/>
    <w:rsid w:val="37116EF8"/>
    <w:rsid w:val="371E28CA"/>
    <w:rsid w:val="374C55DD"/>
    <w:rsid w:val="37850B4D"/>
    <w:rsid w:val="37EC7263"/>
    <w:rsid w:val="38332A31"/>
    <w:rsid w:val="38530924"/>
    <w:rsid w:val="3919778C"/>
    <w:rsid w:val="394516E7"/>
    <w:rsid w:val="39482271"/>
    <w:rsid w:val="39643C4C"/>
    <w:rsid w:val="39825561"/>
    <w:rsid w:val="3AC37F46"/>
    <w:rsid w:val="3C471399"/>
    <w:rsid w:val="3C576A3F"/>
    <w:rsid w:val="3C57769E"/>
    <w:rsid w:val="3DEF0887"/>
    <w:rsid w:val="3E936DD3"/>
    <w:rsid w:val="3EE47E5F"/>
    <w:rsid w:val="3FA74A38"/>
    <w:rsid w:val="40497388"/>
    <w:rsid w:val="423C4823"/>
    <w:rsid w:val="427A6083"/>
    <w:rsid w:val="43947880"/>
    <w:rsid w:val="43CF1B80"/>
    <w:rsid w:val="43F45BC3"/>
    <w:rsid w:val="44EF53CB"/>
    <w:rsid w:val="45B825DB"/>
    <w:rsid w:val="47AE4139"/>
    <w:rsid w:val="49C930B2"/>
    <w:rsid w:val="4EA87245"/>
    <w:rsid w:val="4F666604"/>
    <w:rsid w:val="500D00F1"/>
    <w:rsid w:val="52645FDA"/>
    <w:rsid w:val="52DD57B5"/>
    <w:rsid w:val="53CC7554"/>
    <w:rsid w:val="54E05C5E"/>
    <w:rsid w:val="57867952"/>
    <w:rsid w:val="58CE3425"/>
    <w:rsid w:val="591E670C"/>
    <w:rsid w:val="59C3239C"/>
    <w:rsid w:val="5ADB0F58"/>
    <w:rsid w:val="5B264F2F"/>
    <w:rsid w:val="5C2005E4"/>
    <w:rsid w:val="5DD455F4"/>
    <w:rsid w:val="5E5168E7"/>
    <w:rsid w:val="5F7568E7"/>
    <w:rsid w:val="601C4D5D"/>
    <w:rsid w:val="60C7068B"/>
    <w:rsid w:val="62F55424"/>
    <w:rsid w:val="63172258"/>
    <w:rsid w:val="63F0727E"/>
    <w:rsid w:val="640A7779"/>
    <w:rsid w:val="64190181"/>
    <w:rsid w:val="6450271D"/>
    <w:rsid w:val="64AA2256"/>
    <w:rsid w:val="64B33660"/>
    <w:rsid w:val="65571FC3"/>
    <w:rsid w:val="689165BC"/>
    <w:rsid w:val="68E76439"/>
    <w:rsid w:val="6CBC6DE6"/>
    <w:rsid w:val="6D364E16"/>
    <w:rsid w:val="6D4B42CD"/>
    <w:rsid w:val="6EA85247"/>
    <w:rsid w:val="6F210AF2"/>
    <w:rsid w:val="6F3E4BE5"/>
    <w:rsid w:val="704B28EF"/>
    <w:rsid w:val="7064542C"/>
    <w:rsid w:val="710C78B6"/>
    <w:rsid w:val="728D5479"/>
    <w:rsid w:val="78ED2B19"/>
    <w:rsid w:val="7A1B54FF"/>
    <w:rsid w:val="7D21746C"/>
    <w:rsid w:val="7E327E25"/>
    <w:rsid w:val="ABBFB14A"/>
    <w:rsid w:val="B7E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宋体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等线" w:hAnsi="等线" w:eastAsia="等线" w:cs="等线"/>
      <w:color w:val="000000"/>
      <w:sz w:val="52"/>
      <w:szCs w:val="52"/>
      <w:u w:val="none"/>
      <w:vertAlign w:val="superscript"/>
    </w:rPr>
  </w:style>
  <w:style w:type="paragraph" w:customStyle="1" w:styleId="11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2398</Words>
  <Characters>2505</Characters>
  <Lines>0</Lines>
  <Paragraphs>0</Paragraphs>
  <TotalTime>0</TotalTime>
  <ScaleCrop>false</ScaleCrop>
  <LinksUpToDate>false</LinksUpToDate>
  <CharactersWithSpaces>2736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2023-10-30T18:38:00Z</dcterms:created>
  <dc:creator>黄冰</dc:creator>
  <cp:lastModifiedBy>颜玉璇</cp:lastModifiedBy>
  <cp:lastPrinted>2024-05-29T16:26:00Z</cp:lastPrinted>
  <dcterms:modified xsi:type="dcterms:W3CDTF">2024-05-31T02:34:51Z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43C624E9F6D646498BF2F85C2E0DD8A4_13</vt:lpwstr>
  </property>
</Properties>
</file>